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6D8D2F69" w:rsidR="00860C2F" w:rsidRPr="004C7B40" w:rsidRDefault="00824467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</w:t>
      </w:r>
      <w:r w:rsidR="008E24C5">
        <w:rPr>
          <w:rFonts w:ascii="Sylfaen" w:hAnsi="Sylfaen"/>
          <w:sz w:val="20"/>
        </w:rPr>
        <w:t xml:space="preserve"> </w:t>
      </w:r>
      <w:r w:rsidR="005C70E9" w:rsidRPr="005C70E9">
        <w:rPr>
          <w:rFonts w:ascii="Sylfaen" w:hAnsi="Sylfaen"/>
          <w:b/>
          <w:bCs/>
          <w:sz w:val="20"/>
          <w:lang w:val="hy-AM"/>
        </w:rPr>
        <w:t xml:space="preserve">ТЕХНИЧЕСКИЕ ХАРАКТЕРИСТИКИ – ГРАФИК ЗАКУПОК </w:t>
      </w:r>
      <w:r w:rsidR="005C70E9">
        <w:rPr>
          <w:rFonts w:ascii="Sylfaen" w:hAnsi="Sylfaen"/>
          <w:b/>
          <w:bCs/>
          <w:sz w:val="20"/>
        </w:rPr>
        <w:t xml:space="preserve"> 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10386D">
        <w:rPr>
          <w:rFonts w:ascii="Sylfaen" w:hAnsi="Sylfaen"/>
          <w:b/>
          <w:bCs/>
          <w:sz w:val="20"/>
          <w:lang w:val="hy-AM"/>
        </w:rPr>
        <w:t>53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690"/>
        <w:gridCol w:w="810"/>
        <w:gridCol w:w="1080"/>
        <w:gridCol w:w="1080"/>
        <w:gridCol w:w="900"/>
        <w:gridCol w:w="153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D7E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D7E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5C70E9" w14:paraId="37E6CF0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5C70E9" w:rsidRPr="00D0516B" w:rsidRDefault="005C70E9" w:rsidP="005C70E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6039DDAF" w:rsidR="005C70E9" w:rsidRPr="008E6BA1" w:rsidRDefault="005C70E9" w:rsidP="005C70E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30211280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7BCA466C" w:rsidR="005C70E9" w:rsidRPr="00600351" w:rsidRDefault="005C70E9" w:rsidP="005C70E9">
            <w:pPr>
              <w:rPr>
                <w:rFonts w:ascii="Sylfaen" w:eastAsia="Sylfaen" w:hAnsi="Sylfaen" w:cs="Sylfaen"/>
                <w:lang w:val="hy-AM"/>
              </w:rPr>
            </w:pPr>
            <w:r w:rsidRPr="005C70E9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Компьютер «всё в одном»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4A5ED7C" w:rsidR="005C70E9" w:rsidRPr="00D3392B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E3A" w14:textId="77777777" w:rsidR="00585886" w:rsidRDefault="005C70E9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585886" w:rsidRPr="0058588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Компьютер «всё в одном»</w:t>
            </w:r>
          </w:p>
          <w:p w14:paraId="2453BCBE" w14:textId="49563153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Диагональ экрана — 23,8″, разрешение — 1920×1080 (FHD), тип матрицы — IPS</w:t>
            </w:r>
          </w:p>
          <w:p w14:paraId="3B7C8324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Процессор — i5-12450H, видеокарта — встроенная графика Intel</w:t>
            </w:r>
          </w:p>
          <w:p w14:paraId="32BFC5CF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Оперативная память — 16 ГБ DDR4, накопитель — SSD 256 ГБ</w:t>
            </w:r>
          </w:p>
          <w:p w14:paraId="021465DA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Wi-Fi — 802.11ac, Bluetooth — 5.0, фронтальная камера — веб-камера</w:t>
            </w:r>
          </w:p>
          <w:p w14:paraId="5F896CD7" w14:textId="77777777" w:rsidR="005C70E9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Порты — USB 2.0, USB 3.0, разъем для наушников, Type-C, слот для SD-карт, HDMI, RJ45. Гарантия — 12 месяцев</w:t>
            </w:r>
          </w:p>
          <w:p w14:paraId="31475236" w14:textId="17E027BE" w:rsidR="00D05D61" w:rsidRPr="00594659" w:rsidRDefault="00D05D61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D61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Примечание: Клавиатура и мышь должны быть беспроводными.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2632B9D" w:rsidR="005C70E9" w:rsidRPr="00B4771C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65539A3" w:rsidR="005C70E9" w:rsidRPr="00E344C8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42EE8FD" w:rsidR="005C70E9" w:rsidRPr="00E344C8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6300000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F950B7A" w:rsidR="005C70E9" w:rsidRPr="00C4045D" w:rsidRDefault="005C70E9" w:rsidP="005C70E9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A9A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4E9742F0" w:rsidR="005C70E9" w:rsidRPr="003D7E24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26AFCCB7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4BF5A999" w:rsidR="005C70E9" w:rsidRPr="003D7E24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5C70E9" w14:paraId="13C2525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5C70E9" w:rsidRDefault="005C70E9" w:rsidP="005C70E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6E38EAB8" w:rsidR="005C70E9" w:rsidRPr="008E6BA1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30239170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74AE01FD" w:rsidR="005C70E9" w:rsidRPr="00EE2E7F" w:rsidRDefault="005C70E9" w:rsidP="005C70E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Многофункциональный</w:t>
            </w:r>
            <w:proofErr w:type="spellEnd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цветной</w:t>
            </w:r>
            <w:proofErr w:type="spellEnd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C948D95" w:rsidR="005C70E9" w:rsidRPr="00D3392B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8A1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Цветное лазерное многофункциональное устройство (принтер, сканер, копир)</w:t>
            </w:r>
          </w:p>
          <w:p w14:paraId="4F6920A3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Формат печати: A4</w:t>
            </w:r>
          </w:p>
          <w:p w14:paraId="0F15F97D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Скорость печати: не менее 33 страниц в минуту</w:t>
            </w:r>
          </w:p>
          <w:p w14:paraId="5910F5F1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Разрешение печати: не менее 1200 x 1200 dpi</w:t>
            </w:r>
          </w:p>
          <w:p w14:paraId="7AB80DF7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Автоматическая двусторонняя печать</w:t>
            </w:r>
          </w:p>
          <w:p w14:paraId="01FCC0C2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Оперативная память: не менее 1 ГБ; тактовая частота процессора: не менее </w:t>
            </w: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1200 МГц</w:t>
            </w:r>
          </w:p>
          <w:p w14:paraId="587B880D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Управление: цветной сенсорный дисплей с диагональю не менее 12,7 см (5 дюймов); поддержка мобильной печати и беспроводного подключения по Wi-Fi</w:t>
            </w:r>
          </w:p>
          <w:p w14:paraId="3EAAD629" w14:textId="161F2FB2" w:rsidR="005C70E9" w:rsidRPr="005924AD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Картриджи должны быть доступны на местном рынке и подлежать заправке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AAA9CF9" w:rsidR="005C70E9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2609D9C5" w:rsidR="005C70E9" w:rsidRPr="00617FA8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578519CF" w:rsidR="005C70E9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687D6C68" w:rsidR="005C70E9" w:rsidRDefault="005C70E9" w:rsidP="005C70E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6B91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3A083EFE" w:rsidR="005C70E9" w:rsidRPr="003D7E24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5E99426D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13EAFB9" w:rsidR="005C70E9" w:rsidRPr="003D7E24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5C70E9" w:rsidRPr="00184A6C" w14:paraId="2884D83C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5C70E9" w:rsidRDefault="005C70E9" w:rsidP="005C70E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E8F656B" w:rsidR="005C70E9" w:rsidRPr="008E6BA1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4339">
              <w:rPr>
                <w:rFonts w:ascii="Sylfaen" w:hAnsi="Sylfaen" w:cs="Calibri"/>
                <w:color w:val="000000"/>
                <w:sz w:val="20"/>
                <w:szCs w:val="20"/>
              </w:rPr>
              <w:t>30232110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6F284EA0" w:rsidR="005C70E9" w:rsidRPr="00EE2E7F" w:rsidRDefault="005C70E9" w:rsidP="005C70E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E7855E4" w:rsidR="005C70E9" w:rsidRPr="00936CD4" w:rsidRDefault="005C70E9" w:rsidP="005C70E9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70F" w14:textId="77777777" w:rsidR="005C70E9" w:rsidRPr="00C35A9B" w:rsidRDefault="005C70E9" w:rsidP="005C70E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HP 111A կամ համարժեք</w:t>
            </w: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  <w:p w14:paraId="18CADDF1" w14:textId="3F9BF5B7" w:rsidR="005C70E9" w:rsidRPr="005924AD" w:rsidRDefault="005C70E9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 monochrome laser jet, Up to 600 x 600, 20 p./min, 16Mb, 500MHz, HP150А cartridges (up to1000page), monthly up to 8000 pages, USB 2.0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3AA8267A" w:rsidR="005C70E9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27F4B3FB" w:rsidR="005C70E9" w:rsidRPr="00617FA8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1E95A83B" w:rsidR="005C70E9" w:rsidRPr="00184A6C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9211CB3" w:rsidR="005C70E9" w:rsidRDefault="005C70E9" w:rsidP="005C70E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F886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6DF36B61" w14:textId="70DBEF70" w:rsidR="005C70E9" w:rsidRDefault="005C70E9" w:rsidP="005C70E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099F1464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668CC615" w:rsidR="005C70E9" w:rsidRPr="00DA139C" w:rsidRDefault="005C70E9" w:rsidP="005C70E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F13505B" w14:textId="6AEA30DB" w:rsidR="004C359D" w:rsidRPr="00133A2D" w:rsidRDefault="001F6EAB" w:rsidP="004C359D">
      <w:pPr>
        <w:rPr>
          <w:lang w:val="af-ZA"/>
        </w:rPr>
      </w:pPr>
      <w:r>
        <w:rPr>
          <w:rFonts w:ascii="Sylfaen" w:hAnsi="Sylfaen" w:cs="Sylfaen"/>
          <w:b/>
          <w:sz w:val="22"/>
          <w:szCs w:val="22"/>
          <w:lang w:val="pt-BR"/>
        </w:rPr>
        <w:t xml:space="preserve">    </w:t>
      </w:r>
      <w:r w:rsidRPr="001F6EAB">
        <w:rPr>
          <w:rFonts w:ascii="Sylfaen" w:hAnsi="Sylfaen" w:cs="Sylfaen"/>
          <w:b/>
          <w:sz w:val="22"/>
          <w:szCs w:val="22"/>
          <w:lang w:val="pt-BR"/>
        </w:rPr>
        <w:t>В приглашении указаны максимальные объемы товаров. По истечении срока исполнения контракта он будет расторгнут в отношении неиспользованных объемов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A9B9FF" w14:textId="04C7DA62" w:rsid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Մատակարարը իր ուժերով և միջոցներով պետք է ապահովի ապրանքների տեղափոխումը և բեռնաթափումը:   </w:t>
      </w:r>
      <w:r w:rsidR="0010386D"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Ապրանքը պետք է լինի չօգտագործված, արտադրողի գործարանային փաթեթավորմամբ, անթերի տեխնիկական վիճակում և համապատասխանի վերը նշված տեխնիկական բնութագրի պայմաններին ։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 </w:t>
      </w:r>
    </w:p>
    <w:p w14:paraId="11316F43" w14:textId="7F468B46" w:rsidR="0010386D" w:rsidRPr="0010386D" w:rsidRDefault="0010386D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ապրանքատեսակների 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7A514207" w14:textId="3B125D19" w:rsidR="003D7E24" w:rsidRP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Մատակարարման ժամկետները՝ Ապրանքի/ների մատակարարումը Վաճառողի կողմից իրականացվում է՝ սույն Պայմանագիրը կնքելուց հետո </w:t>
      </w:r>
      <w:r w:rsidR="0010386D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մինչև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>2026 թվականի դեկտեմբերի 30-ն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498987A2" w14:textId="434A2284" w:rsidR="0010386D" w:rsidRPr="0010386D" w:rsidRDefault="003D7E24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Մատակարարման վայրը՝ք.Էջմիածին ,Սպանդարյան 1 :</w:t>
      </w:r>
      <w:r w:rsidR="0010386D" w:rsidRPr="0010386D">
        <w:rPr>
          <w:lang w:val="hy-AM"/>
        </w:rPr>
        <w:t xml:space="preserve"> </w:t>
      </w:r>
    </w:p>
    <w:p w14:paraId="5892A2B5" w14:textId="77777777" w:rsidR="003D7E24" w:rsidRPr="0010386D" w:rsidRDefault="003D7E24" w:rsidP="0010386D">
      <w:p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</w:p>
    <w:p w14:paraId="48B33647" w14:textId="77777777" w:rsidR="003D7E24" w:rsidRPr="0010386D" w:rsidRDefault="003D7E24" w:rsidP="003D7E2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highlight w:val="yellow"/>
          <w:lang w:val="hy-AM"/>
        </w:rPr>
      </w:pP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lastRenderedPageBreak/>
        <w:t>աղբյուրին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419A9220" w14:textId="3993E4B8" w:rsidR="007B65B2" w:rsidRDefault="007B65B2" w:rsidP="007B65B2">
      <w:pPr>
        <w:ind w:left="164"/>
        <w:jc w:val="both"/>
        <w:rPr>
          <w:rFonts w:ascii="Sylfaen" w:hAnsi="Sylfaen"/>
          <w:lang w:val="hy-AM"/>
        </w:rPr>
      </w:pPr>
    </w:p>
    <w:p w14:paraId="30C1EAC1" w14:textId="1370DB5D" w:rsidR="00F67E9A" w:rsidRPr="00A30966" w:rsidRDefault="007B65B2" w:rsidP="00A30966">
      <w:pPr>
        <w:jc w:val="both"/>
        <w:rPr>
          <w:rFonts w:ascii="Sylfaen" w:hAnsi="Sylfaen"/>
          <w:lang w:val="hy-AM"/>
        </w:rPr>
      </w:pPr>
      <w:r w:rsidRPr="00824467">
        <w:rPr>
          <w:rFonts w:ascii="Sylfaen" w:hAnsi="Sylfaen"/>
          <w:b/>
          <w:bCs/>
          <w:highlight w:val="yellow"/>
          <w:lang w:val="hy-AM"/>
        </w:rPr>
        <w:t>Ծանոթություն</w:t>
      </w:r>
      <w:r w:rsidRPr="00D9378F">
        <w:rPr>
          <w:rFonts w:ascii="Sylfaen" w:hAnsi="Sylfaen"/>
          <w:b/>
          <w:bCs/>
          <w:lang w:val="hy-AM"/>
        </w:rPr>
        <w:t>-ապրանքի մատակարարումը կատարվելու է փուլային,պատվիրատուի կողմից  սահմանված քանակով։</w:t>
      </w:r>
      <w:r w:rsidR="00D9378F" w:rsidRPr="00D9378F">
        <w:rPr>
          <w:rFonts w:ascii="Sylfaen" w:hAnsi="Sylfaen"/>
          <w:b/>
          <w:bCs/>
          <w:lang w:val="hy-AM"/>
        </w:rPr>
        <w:t xml:space="preserve"> Մատակարարը պետք է ունենա առկա  պահանջվող ապրանքի որոշակի քանակ պատվերի 1-ին փուլի համար։</w:t>
      </w: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1A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006"/>
    <w:rsid w:val="000E2144"/>
    <w:rsid w:val="000E2E52"/>
    <w:rsid w:val="000E4492"/>
    <w:rsid w:val="000F02DA"/>
    <w:rsid w:val="000F3EBD"/>
    <w:rsid w:val="000F62D7"/>
    <w:rsid w:val="001032FB"/>
    <w:rsid w:val="0010386D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4A6C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1F6EAB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60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2934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CA4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D7E24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208D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1F5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364A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85886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70E9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6FC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65B2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2920"/>
    <w:rsid w:val="00804FD6"/>
    <w:rsid w:val="008059A4"/>
    <w:rsid w:val="0081440A"/>
    <w:rsid w:val="00815044"/>
    <w:rsid w:val="0082443B"/>
    <w:rsid w:val="00824467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94824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5FB4"/>
    <w:rsid w:val="00936CD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05E87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5D61"/>
    <w:rsid w:val="00D06483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378F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13B2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472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3800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667</cp:revision>
  <cp:lastPrinted>2026-01-15T10:55:00Z</cp:lastPrinted>
  <dcterms:created xsi:type="dcterms:W3CDTF">2018-02-05T06:03:00Z</dcterms:created>
  <dcterms:modified xsi:type="dcterms:W3CDTF">2026-09-07T10:39:00Z</dcterms:modified>
</cp:coreProperties>
</file>